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9125A">
        <w:rPr>
          <w:rFonts w:ascii="Arial" w:hAnsi="Arial" w:cs="Arial"/>
          <w:b/>
          <w:bCs/>
          <w:color w:val="FF0000"/>
          <w:sz w:val="24"/>
          <w:szCs w:val="24"/>
        </w:rPr>
        <w:t>TERMS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Dig: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passing up a ball that was very low to the floor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Double hit: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the ball touching a person twice before being played by another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Fault: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any infraction of the rules resulting in a point being awarded to the other team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Set: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A set shall end when either team has scored 25 points </w:t>
      </w:r>
      <w:r>
        <w:rPr>
          <w:rFonts w:ascii="Arial" w:hAnsi="Arial" w:cs="Arial"/>
          <w:color w:val="000000"/>
          <w:sz w:val="24"/>
          <w:szCs w:val="24"/>
        </w:rPr>
        <w:t>(team must win by 2)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Held ball: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allowing the hands to remain in contact with the ball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Kill: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Any play in which the ball is hit so sharply or so accurately that the defensive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125A">
        <w:rPr>
          <w:rFonts w:ascii="Arial" w:hAnsi="Arial" w:cs="Arial"/>
          <w:color w:val="000000"/>
          <w:sz w:val="24"/>
          <w:szCs w:val="24"/>
        </w:rPr>
        <w:t>players</w:t>
      </w:r>
      <w:proofErr w:type="gramEnd"/>
      <w:r w:rsidRPr="0009125A">
        <w:rPr>
          <w:rFonts w:ascii="Arial" w:hAnsi="Arial" w:cs="Arial"/>
          <w:color w:val="000000"/>
          <w:sz w:val="24"/>
          <w:szCs w:val="24"/>
        </w:rPr>
        <w:t xml:space="preserve"> are not able to return it.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Line ball: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During play, if a ball strikes any part of the outside court boundary lines it is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125A">
        <w:rPr>
          <w:rFonts w:ascii="Arial" w:hAnsi="Arial" w:cs="Arial"/>
          <w:color w:val="000000"/>
          <w:sz w:val="24"/>
          <w:szCs w:val="24"/>
        </w:rPr>
        <w:t>recognized</w:t>
      </w:r>
      <w:proofErr w:type="gramEnd"/>
      <w:r w:rsidRPr="0009125A">
        <w:rPr>
          <w:rFonts w:ascii="Arial" w:hAnsi="Arial" w:cs="Arial"/>
          <w:color w:val="000000"/>
          <w:sz w:val="24"/>
          <w:szCs w:val="24"/>
        </w:rPr>
        <w:t xml:space="preserve"> as being in bounds.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Service reception: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The defensive formation used to defend against the opposition's serve.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09125A">
        <w:rPr>
          <w:rFonts w:ascii="Arial" w:hAnsi="Arial" w:cs="Arial"/>
          <w:b/>
          <w:color w:val="000000"/>
          <w:sz w:val="24"/>
          <w:szCs w:val="24"/>
        </w:rPr>
        <w:t>ttacking</w:t>
      </w:r>
      <w:r w:rsidRPr="0009125A">
        <w:rPr>
          <w:rFonts w:ascii="Arial" w:hAnsi="Arial" w:cs="Arial"/>
          <w:color w:val="000000"/>
          <w:sz w:val="24"/>
          <w:szCs w:val="24"/>
        </w:rPr>
        <w:t>: and two players, diagonally opposite each other in the rotational order,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9125A">
        <w:rPr>
          <w:rFonts w:ascii="Arial" w:hAnsi="Arial" w:cs="Arial"/>
          <w:color w:val="000000"/>
          <w:sz w:val="24"/>
          <w:szCs w:val="24"/>
        </w:rPr>
        <w:t>whose</w:t>
      </w:r>
      <w:proofErr w:type="gramEnd"/>
      <w:r w:rsidRPr="0009125A">
        <w:rPr>
          <w:rFonts w:ascii="Arial" w:hAnsi="Arial" w:cs="Arial"/>
          <w:color w:val="000000"/>
          <w:sz w:val="24"/>
          <w:szCs w:val="24"/>
        </w:rPr>
        <w:t xml:space="preserve"> primary responsibility is to set.</w:t>
      </w:r>
    </w:p>
    <w:p w:rsid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Attack coverage: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Non-attacking players back up the attacker by positioning themselves behind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25A">
        <w:rPr>
          <w:rFonts w:ascii="Arial" w:hAnsi="Arial" w:cs="Arial"/>
          <w:color w:val="000000"/>
          <w:sz w:val="24"/>
          <w:szCs w:val="24"/>
        </w:rPr>
        <w:t>close to the attacker.</w:t>
      </w: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Ace:</w:t>
      </w:r>
      <w:r>
        <w:rPr>
          <w:rFonts w:ascii="Arial" w:hAnsi="Arial" w:cs="Arial"/>
          <w:color w:val="000000"/>
          <w:sz w:val="24"/>
          <w:szCs w:val="24"/>
        </w:rPr>
        <w:t xml:space="preserve"> Serve is so accurate and strong that it hits the ground without attempt to receive</w:t>
      </w:r>
    </w:p>
    <w:p w:rsidR="00E1579F" w:rsidRDefault="0009125A" w:rsidP="0009125A">
      <w:pPr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Side-out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loss of serve</w:t>
      </w:r>
    </w:p>
    <w:p w:rsidR="0009125A" w:rsidRDefault="0009125A" w:rsidP="0009125A">
      <w:pPr>
        <w:rPr>
          <w:rFonts w:ascii="Arial" w:hAnsi="Arial" w:cs="Arial"/>
          <w:color w:val="000000"/>
          <w:sz w:val="24"/>
          <w:szCs w:val="24"/>
        </w:rPr>
      </w:pP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"4-2 System"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A system of team play which utilizes four players, whose primary responsibility is</w:t>
      </w:r>
      <w:r>
        <w:rPr>
          <w:rFonts w:ascii="Arial" w:hAnsi="Arial" w:cs="Arial"/>
          <w:color w:val="000000"/>
          <w:sz w:val="24"/>
          <w:szCs w:val="24"/>
        </w:rPr>
        <w:t xml:space="preserve"> to defend and attack the ball while two players are setters.</w:t>
      </w:r>
    </w:p>
    <w:p w:rsid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9125A" w:rsidRPr="0009125A" w:rsidRDefault="0009125A" w:rsidP="0009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25A">
        <w:rPr>
          <w:rFonts w:ascii="Arial" w:hAnsi="Arial" w:cs="Arial"/>
          <w:b/>
          <w:color w:val="000000"/>
          <w:sz w:val="24"/>
          <w:szCs w:val="24"/>
        </w:rPr>
        <w:t>"W" formation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09125A">
        <w:rPr>
          <w:rFonts w:ascii="Arial" w:hAnsi="Arial" w:cs="Arial"/>
          <w:color w:val="000000"/>
          <w:sz w:val="24"/>
          <w:szCs w:val="24"/>
        </w:rPr>
        <w:t xml:space="preserve"> This is a five man service reception formation in which the defending players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25A">
        <w:rPr>
          <w:rFonts w:ascii="Arial" w:hAnsi="Arial" w:cs="Arial"/>
          <w:color w:val="000000"/>
          <w:sz w:val="24"/>
          <w:szCs w:val="24"/>
        </w:rPr>
        <w:t>align themselves in a formation that resembles a W when looked upon from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125A">
        <w:rPr>
          <w:rFonts w:ascii="Arial" w:hAnsi="Arial" w:cs="Arial"/>
          <w:color w:val="000000"/>
          <w:sz w:val="24"/>
          <w:szCs w:val="24"/>
        </w:rPr>
        <w:t>back line.</w:t>
      </w:r>
      <w:r>
        <w:rPr>
          <w:rFonts w:ascii="Arial" w:hAnsi="Arial" w:cs="Arial"/>
          <w:color w:val="000000"/>
          <w:sz w:val="24"/>
          <w:szCs w:val="24"/>
        </w:rPr>
        <w:t xml:space="preserve"> In this system the center player position is the setter</w:t>
      </w:r>
    </w:p>
    <w:p w:rsidR="0009125A" w:rsidRDefault="0009125A" w:rsidP="0009125A">
      <w:pPr>
        <w:rPr>
          <w:rFonts w:ascii="Arial" w:hAnsi="Arial" w:cs="Arial"/>
          <w:color w:val="000000"/>
          <w:sz w:val="24"/>
          <w:szCs w:val="24"/>
        </w:rPr>
      </w:pPr>
    </w:p>
    <w:p w:rsidR="0009125A" w:rsidRPr="0009125A" w:rsidRDefault="0009125A" w:rsidP="0009125A">
      <w:pPr>
        <w:rPr>
          <w:sz w:val="24"/>
          <w:szCs w:val="24"/>
        </w:rPr>
      </w:pPr>
    </w:p>
    <w:sectPr w:rsidR="0009125A" w:rsidRPr="0009125A" w:rsidSect="00E15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25A"/>
    <w:rsid w:val="0009125A"/>
    <w:rsid w:val="00E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</dc:creator>
  <cp:lastModifiedBy>Stenio</cp:lastModifiedBy>
  <cp:revision>1</cp:revision>
  <dcterms:created xsi:type="dcterms:W3CDTF">2015-01-19T00:22:00Z</dcterms:created>
  <dcterms:modified xsi:type="dcterms:W3CDTF">2015-01-19T00:29:00Z</dcterms:modified>
</cp:coreProperties>
</file>